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57FBB88D" w:rsidR="00F25C05" w:rsidRPr="009D1126" w:rsidRDefault="00F25C05" w:rsidP="00F25C05">
      <w:r w:rsidRPr="009D1126">
        <w:t xml:space="preserve">Opatija, </w:t>
      </w:r>
      <w:r w:rsidR="00064E11">
        <w:t>2</w:t>
      </w:r>
      <w:r w:rsidR="00E25A81">
        <w:t>1</w:t>
      </w:r>
      <w:r w:rsidR="00F93C2A">
        <w:t xml:space="preserve">. </w:t>
      </w:r>
      <w:r w:rsidR="00064E11">
        <w:t>srpnja</w:t>
      </w:r>
      <w:r w:rsidR="00F93C2A">
        <w:t xml:space="preserve"> </w:t>
      </w:r>
      <w:r w:rsidR="00BF1172" w:rsidRPr="009D1126">
        <w:t>202</w:t>
      </w:r>
      <w:r w:rsidR="00E25A81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20E79D61" w:rsidR="00CB3572" w:rsidRPr="009D1126" w:rsidRDefault="00CB3572" w:rsidP="00CB3572">
      <w:pPr>
        <w:jc w:val="both"/>
      </w:pPr>
      <w:r w:rsidRPr="009D1126">
        <w:t xml:space="preserve">Na </w:t>
      </w:r>
      <w:r w:rsidR="00E25A81">
        <w:t>28</w:t>
      </w:r>
      <w:r w:rsidRPr="009D1126">
        <w:t xml:space="preserve">. sjednici prvog saziva Vatrogasnog vijeća Javne vatrogasne postrojbe Opatija, održanoj dana </w:t>
      </w:r>
      <w:r w:rsidR="00064E11">
        <w:t>2</w:t>
      </w:r>
      <w:r w:rsidR="00E25A81">
        <w:t>1</w:t>
      </w:r>
      <w:r w:rsidR="00064E11">
        <w:t>. srpnja 202</w:t>
      </w:r>
      <w:r w:rsidR="00E25A81">
        <w:t>3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5ABCD658" w:rsidR="00834986" w:rsidRDefault="00834986" w:rsidP="00DE598C">
      <w:pPr>
        <w:pStyle w:val="Odlomakpopisa"/>
        <w:numPr>
          <w:ilvl w:val="0"/>
          <w:numId w:val="17"/>
        </w:numPr>
        <w:jc w:val="both"/>
      </w:pPr>
      <w:r w:rsidRPr="00E25A81">
        <w:rPr>
          <w:lang w:val="en-GB"/>
        </w:rPr>
        <w:t xml:space="preserve">Zaključak o usvajanju Zapisnika </w:t>
      </w:r>
      <w:r>
        <w:t xml:space="preserve">s </w:t>
      </w:r>
      <w:r w:rsidR="00E25A81">
        <w:t>27</w:t>
      </w:r>
      <w:r w:rsidR="00064E11">
        <w:t>.</w:t>
      </w:r>
      <w:r>
        <w:t xml:space="preserve"> Sjednice Vatrogasnog vijeća održane dana </w:t>
      </w:r>
      <w:r w:rsidR="00064E11">
        <w:t>2</w:t>
      </w:r>
      <w:r w:rsidR="00E25A81">
        <w:t>7</w:t>
      </w:r>
      <w:r>
        <w:t xml:space="preserve">. </w:t>
      </w:r>
      <w:r w:rsidR="00E25A81">
        <w:t>lipnja</w:t>
      </w:r>
      <w:r w:rsidR="00064E11">
        <w:t xml:space="preserve"> 202</w:t>
      </w:r>
      <w:r w:rsidR="00E25A81">
        <w:t>3</w:t>
      </w:r>
      <w:r w:rsidR="00064E11">
        <w:t>. godine</w:t>
      </w:r>
      <w:r w:rsidR="00E25A81">
        <w:t>;</w:t>
      </w:r>
    </w:p>
    <w:p w14:paraId="227E4A48" w14:textId="77777777" w:rsidR="00E25A81" w:rsidRDefault="00E25A81" w:rsidP="00E25A81">
      <w:pPr>
        <w:pStyle w:val="Odlomakpopisa"/>
        <w:jc w:val="both"/>
      </w:pPr>
    </w:p>
    <w:p w14:paraId="336F90BA" w14:textId="28553121" w:rsidR="009B778E" w:rsidRPr="009B778E" w:rsidRDefault="00834986" w:rsidP="00064E11">
      <w:pPr>
        <w:pStyle w:val="Odlomakpopisa"/>
        <w:numPr>
          <w:ilvl w:val="0"/>
          <w:numId w:val="17"/>
        </w:numPr>
        <w:jc w:val="both"/>
      </w:pPr>
      <w:r w:rsidRPr="009F6A61">
        <w:rPr>
          <w:bCs/>
        </w:rPr>
        <w:t xml:space="preserve">Odluka o </w:t>
      </w:r>
      <w:r w:rsidR="00F93C2A">
        <w:rPr>
          <w:bCs/>
        </w:rPr>
        <w:t xml:space="preserve">usvajanju </w:t>
      </w:r>
      <w:r w:rsidR="00E25A81">
        <w:rPr>
          <w:bCs/>
        </w:rPr>
        <w:t xml:space="preserve">Izvršenja Financijskog plana Javne vatrogasne postrojbe za I-VI/2023. godinu </w:t>
      </w:r>
      <w:r w:rsidR="00064E11">
        <w:rPr>
          <w:bCs/>
        </w:rPr>
        <w:t>uz</w:t>
      </w:r>
      <w:r w:rsidR="00064E11">
        <w:rPr>
          <w:rFonts w:eastAsia="Lucida Sans Unicode"/>
        </w:rPr>
        <w:t xml:space="preserve"> upućivanju obavijesti j</w:t>
      </w:r>
      <w:r w:rsidR="00064E11" w:rsidRPr="001D4CAF">
        <w:rPr>
          <w:rFonts w:eastAsia="Lucida Sans Unicode"/>
        </w:rPr>
        <w:t>edinicama lokalne samouprave</w:t>
      </w:r>
      <w:r w:rsidR="00064E11">
        <w:rPr>
          <w:rFonts w:eastAsia="Lucida Sans Unicode"/>
        </w:rPr>
        <w:t>,</w:t>
      </w:r>
      <w:r w:rsidR="00064E11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9B778E">
        <w:rPr>
          <w:rFonts w:eastAsia="Lucida Sans Unicode"/>
        </w:rPr>
        <w:t>;</w:t>
      </w:r>
    </w:p>
    <w:p w14:paraId="2A74C025" w14:textId="77777777" w:rsidR="00F93C2A" w:rsidRPr="00F93C2A" w:rsidRDefault="00F93C2A" w:rsidP="00F93C2A">
      <w:pPr>
        <w:pStyle w:val="Odlomakpopisa"/>
        <w:rPr>
          <w:bCs/>
        </w:rPr>
      </w:pPr>
    </w:p>
    <w:p w14:paraId="2F7A34A7" w14:textId="77777777" w:rsidR="009B3426" w:rsidRDefault="00D501D6" w:rsidP="009B3426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Odluka o prihvaćanju II. Izmjena plana nabave roba, radova i usluga JVP Opatija za 2023. godinu, </w:t>
      </w:r>
      <w:r w:rsidR="008611C4">
        <w:rPr>
          <w:rFonts w:eastAsia="Lucida Sans Unicode"/>
          <w:color w:val="000000"/>
        </w:rPr>
        <w:t xml:space="preserve">uz </w:t>
      </w:r>
      <w:r>
        <w:rPr>
          <w:rFonts w:eastAsia="Lucida Sans Unicode"/>
          <w:color w:val="000000"/>
        </w:rPr>
        <w:t>objav</w:t>
      </w:r>
      <w:r w:rsidR="008611C4">
        <w:rPr>
          <w:rFonts w:eastAsia="Lucida Sans Unicode"/>
          <w:color w:val="000000"/>
        </w:rPr>
        <w:t>u</w:t>
      </w:r>
      <w:r>
        <w:rPr>
          <w:rFonts w:eastAsia="Lucida Sans Unicode"/>
          <w:color w:val="000000"/>
        </w:rPr>
        <w:t xml:space="preserve"> na mrežnim stranicama JVP Opatija;</w:t>
      </w:r>
    </w:p>
    <w:p w14:paraId="3D0F0953" w14:textId="77777777" w:rsidR="00572B30" w:rsidRDefault="00572B30" w:rsidP="00572B30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0B2F0B28" w14:textId="103DC257" w:rsidR="00572B30" w:rsidRPr="00572B30" w:rsidRDefault="00572B30" w:rsidP="00572B30">
      <w:pPr>
        <w:pStyle w:val="Odlomakpopisa"/>
        <w:numPr>
          <w:ilvl w:val="0"/>
          <w:numId w:val="17"/>
        </w:numPr>
        <w:shd w:val="clear" w:color="auto" w:fill="FFFFFF"/>
        <w:jc w:val="both"/>
        <w:rPr>
          <w:bCs/>
        </w:rPr>
      </w:pPr>
      <w:r w:rsidRPr="00572B30">
        <w:rPr>
          <w:bCs/>
        </w:rPr>
        <w:t xml:space="preserve">Odluka o prihvaćanju Upute o provedbi postupaka jednostavne nabave KLASA: 406-02/23-01/1, URBROJ: 2156-9/02-23-2, </w:t>
      </w:r>
      <w:r>
        <w:rPr>
          <w:bCs/>
        </w:rPr>
        <w:t>i prestanku važenja</w:t>
      </w:r>
      <w:r w:rsidRPr="00572B30">
        <w:rPr>
          <w:bCs/>
        </w:rPr>
        <w:t xml:space="preserve"> Uput</w:t>
      </w:r>
      <w:r>
        <w:rPr>
          <w:bCs/>
        </w:rPr>
        <w:t>e</w:t>
      </w:r>
      <w:r w:rsidRPr="00572B30">
        <w:rPr>
          <w:bCs/>
        </w:rPr>
        <w:t xml:space="preserve"> o provedbi postupaka jednostavne nabave KLASA: 406-02/23-01/1, URBROJ: 2156-9/02-23-1 od dana 12. travanja 2023. godine.</w:t>
      </w:r>
      <w:r>
        <w:rPr>
          <w:bCs/>
        </w:rPr>
        <w:t xml:space="preserve"> </w:t>
      </w:r>
    </w:p>
    <w:p w14:paraId="60BED4D0" w14:textId="77777777" w:rsidR="009B3426" w:rsidRDefault="009B3426" w:rsidP="009B3426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2CFF201E" w14:textId="2C4276F1" w:rsidR="009B3426" w:rsidRPr="009B3426" w:rsidRDefault="008E0505" w:rsidP="009B3426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t xml:space="preserve">Odluka o prihvaćanju </w:t>
      </w:r>
      <w:r w:rsidR="00F210FC">
        <w:t>prijedloga za donošenje Odluke o izmjenama i dopunama Pravilnika o radu u Javnoj vatrogasnoj postrojbi Opatija</w:t>
      </w:r>
      <w:r w:rsidR="009B3426">
        <w:t xml:space="preserve">, </w:t>
      </w:r>
      <w:r w:rsidR="009B3426" w:rsidRPr="009B3426">
        <w:t>Klasa: 214-01</w:t>
      </w:r>
      <w:r w:rsidR="009B3426">
        <w:t xml:space="preserve">, </w:t>
      </w:r>
      <w:r w:rsidR="009B3426" w:rsidRPr="009B3426">
        <w:t xml:space="preserve"> Ur.broj: 2156-9/01-23-1</w:t>
      </w:r>
      <w:r w:rsidR="009B3426">
        <w:t xml:space="preserve"> i </w:t>
      </w:r>
      <w:r w:rsidR="00F210FC">
        <w:t>Odluka o donošenju Pravilnika o radu u Javnoj vatrogasnog postrojbi Opatija (pročišćeni tekst)</w:t>
      </w:r>
      <w:r w:rsidR="009B3426">
        <w:t xml:space="preserve">, </w:t>
      </w:r>
      <w:r w:rsidR="009B3426" w:rsidRPr="009B3426">
        <w:t>KLASA: 007-04/23-01-1, URBROJ: 2156-9/01-23-1</w:t>
      </w:r>
    </w:p>
    <w:p w14:paraId="55762863" w14:textId="77777777" w:rsidR="00064E11" w:rsidRPr="00064E11" w:rsidRDefault="00064E11" w:rsidP="00064E11">
      <w:pPr>
        <w:pStyle w:val="Odlomakpopisa"/>
        <w:rPr>
          <w:rFonts w:eastAsia="Lucida Sans Unicode"/>
          <w:color w:val="000000"/>
        </w:rPr>
      </w:pPr>
    </w:p>
    <w:p w14:paraId="4D74342C" w14:textId="14380AE9" w:rsidR="00671DD5" w:rsidRPr="00671DD5" w:rsidRDefault="00B92C69" w:rsidP="00671DD5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 w:rsidRPr="005B55D7">
        <w:rPr>
          <w:rFonts w:eastAsia="Lucida Sans Unicode"/>
          <w:color w:val="000000"/>
        </w:rPr>
        <w:t>Zaključak o prihvaćanju</w:t>
      </w:r>
      <w:r w:rsidRPr="005B55D7">
        <w:t xml:space="preserve"> informacij</w:t>
      </w:r>
      <w:r w:rsidR="00DB13F9">
        <w:t xml:space="preserve">a </w:t>
      </w:r>
      <w:r w:rsidR="00DC7D47">
        <w:t>z</w:t>
      </w:r>
      <w:r w:rsidRPr="005B55D7">
        <w:t>apovjednik</w:t>
      </w:r>
      <w:r w:rsidR="00DB13F9">
        <w:t>a</w:t>
      </w:r>
      <w:r w:rsidRPr="005B55D7">
        <w:t xml:space="preserve"> JVP Opatija o </w:t>
      </w:r>
      <w:r w:rsidR="00671DD5">
        <w:t>Pravilniku o klasifikaciji radnih mjesta, prijedlogu Uredbe o visini dodataka na osnovni koeficijent;</w:t>
      </w:r>
    </w:p>
    <w:p w14:paraId="3886BE42" w14:textId="77777777" w:rsidR="00671DD5" w:rsidRPr="00671DD5" w:rsidRDefault="00671DD5" w:rsidP="00671DD5">
      <w:pPr>
        <w:pStyle w:val="Odlomakpopisa"/>
        <w:widowControl w:val="0"/>
        <w:suppressAutoHyphens/>
        <w:jc w:val="both"/>
        <w:rPr>
          <w:rFonts w:eastAsia="Lucida Sans Unicode"/>
          <w:color w:val="000000"/>
        </w:rPr>
      </w:pPr>
    </w:p>
    <w:p w14:paraId="465B4715" w14:textId="37364737" w:rsidR="00671DD5" w:rsidRPr="00671DD5" w:rsidRDefault="00671DD5" w:rsidP="00671DD5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bCs/>
          <w:color w:val="000000"/>
        </w:rPr>
      </w:pPr>
      <w:r w:rsidRPr="00671DD5">
        <w:rPr>
          <w:rFonts w:eastAsia="Lucida Sans Unicode"/>
          <w:bCs/>
        </w:rPr>
        <w:t xml:space="preserve">Zaključak o primanju na znanje informacije zapovjednika o trenutnoj situaciji u svezi </w:t>
      </w:r>
      <w:r w:rsidR="00073FC8">
        <w:rPr>
          <w:rFonts w:eastAsia="Lucida Sans Unicode"/>
          <w:bCs/>
        </w:rPr>
        <w:t>pokrenutih postupaka za pripremu</w:t>
      </w:r>
      <w:r w:rsidRPr="00671DD5">
        <w:rPr>
          <w:rFonts w:eastAsia="Lucida Sans Unicode"/>
          <w:bCs/>
        </w:rPr>
        <w:t xml:space="preserve"> dokumentacije za izgradnju vatrogasnog doma</w:t>
      </w:r>
      <w:r w:rsidR="00073FC8">
        <w:rPr>
          <w:rFonts w:eastAsia="Lucida Sans Unicode"/>
          <w:bCs/>
        </w:rPr>
        <w:t>;</w:t>
      </w:r>
    </w:p>
    <w:p w14:paraId="1008CA2E" w14:textId="77777777" w:rsidR="00DB13F9" w:rsidRPr="00671DD5" w:rsidRDefault="00DB13F9" w:rsidP="00DB13F9">
      <w:pPr>
        <w:pStyle w:val="Odlomakpopisa"/>
        <w:rPr>
          <w:bCs/>
        </w:rPr>
      </w:pPr>
    </w:p>
    <w:p w14:paraId="2CE1AFCF" w14:textId="77777777" w:rsidR="006563F7" w:rsidRDefault="006563F7" w:rsidP="006563F7">
      <w:pPr>
        <w:pStyle w:val="Odlomakpopisa"/>
      </w:pPr>
    </w:p>
    <w:p w14:paraId="65AB707C" w14:textId="77777777" w:rsidR="00CB3572" w:rsidRPr="007D14B2" w:rsidRDefault="00CB3572" w:rsidP="00CB3572">
      <w:pPr>
        <w:pStyle w:val="Odlomakpopisa"/>
        <w:ind w:left="644"/>
        <w:jc w:val="both"/>
      </w:pPr>
    </w:p>
    <w:p w14:paraId="0DE1A8F2" w14:textId="77777777" w:rsidR="00301432" w:rsidRDefault="00301432" w:rsidP="000B37A9">
      <w:pPr>
        <w:jc w:val="both"/>
      </w:pP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16"/>
  </w:num>
  <w:num w:numId="2" w16cid:durableId="1098449263">
    <w:abstractNumId w:val="3"/>
  </w:num>
  <w:num w:numId="3" w16cid:durableId="1761297001">
    <w:abstractNumId w:val="14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1"/>
  </w:num>
  <w:num w:numId="7" w16cid:durableId="194318453">
    <w:abstractNumId w:val="7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3"/>
  </w:num>
  <w:num w:numId="11" w16cid:durableId="1989818985">
    <w:abstractNumId w:val="12"/>
  </w:num>
  <w:num w:numId="12" w16cid:durableId="254167924">
    <w:abstractNumId w:val="1"/>
  </w:num>
  <w:num w:numId="13" w16cid:durableId="820344177">
    <w:abstractNumId w:val="15"/>
  </w:num>
  <w:num w:numId="14" w16cid:durableId="8494908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8"/>
  </w:num>
  <w:num w:numId="16" w16cid:durableId="1358972115">
    <w:abstractNumId w:val="4"/>
  </w:num>
  <w:num w:numId="17" w16cid:durableId="1663660641">
    <w:abstractNumId w:val="9"/>
  </w:num>
  <w:num w:numId="18" w16cid:durableId="2085450723">
    <w:abstractNumId w:val="10"/>
  </w:num>
  <w:num w:numId="19" w16cid:durableId="762577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5073"/>
    <w:rsid w:val="0089675B"/>
    <w:rsid w:val="0089725C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25A81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69</cp:revision>
  <cp:lastPrinted>2023-07-25T06:07:00Z</cp:lastPrinted>
  <dcterms:created xsi:type="dcterms:W3CDTF">2017-10-04T08:34:00Z</dcterms:created>
  <dcterms:modified xsi:type="dcterms:W3CDTF">2023-07-25T06:13:00Z</dcterms:modified>
</cp:coreProperties>
</file>