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4EF0AF3A" w14:textId="77777777" w:rsidR="0063122D" w:rsidRDefault="0063122D" w:rsidP="006E3D7A">
      <w:pPr>
        <w:jc w:val="center"/>
        <w:rPr>
          <w:b/>
        </w:rPr>
      </w:pPr>
    </w:p>
    <w:p w14:paraId="027F31FF" w14:textId="24663792" w:rsidR="00F25C05" w:rsidRPr="0057752F" w:rsidRDefault="00F25C05" w:rsidP="00F25C05">
      <w:r w:rsidRPr="0057752F">
        <w:t xml:space="preserve">Opatija, </w:t>
      </w:r>
      <w:r w:rsidR="00B32632">
        <w:t>01. prosinca</w:t>
      </w:r>
      <w:r w:rsidR="00F93C2A" w:rsidRPr="0057752F">
        <w:t xml:space="preserve"> </w:t>
      </w:r>
      <w:r w:rsidR="00BF1172" w:rsidRPr="0057752F">
        <w:t>202</w:t>
      </w:r>
      <w:r w:rsidR="004D2D05">
        <w:t>5</w:t>
      </w:r>
      <w:r w:rsidR="00BF1172" w:rsidRPr="0057752F">
        <w:t>.</w:t>
      </w:r>
      <w:r w:rsidR="00B47D8A" w:rsidRPr="0057752F">
        <w:t xml:space="preserve"> godine</w:t>
      </w:r>
    </w:p>
    <w:p w14:paraId="64ADA2A8" w14:textId="77777777" w:rsidR="005D6B0C" w:rsidRPr="0057752F" w:rsidRDefault="005D6B0C" w:rsidP="006E3D7A">
      <w:pPr>
        <w:jc w:val="center"/>
        <w:rPr>
          <w:b/>
        </w:rPr>
      </w:pPr>
    </w:p>
    <w:p w14:paraId="7445E883" w14:textId="77777777" w:rsidR="0026794C" w:rsidRPr="0057752F" w:rsidRDefault="0026794C" w:rsidP="0005794A">
      <w:pPr>
        <w:jc w:val="both"/>
      </w:pPr>
    </w:p>
    <w:p w14:paraId="38F5E67F" w14:textId="77777777" w:rsidR="0026794C" w:rsidRPr="0057752F" w:rsidRDefault="0026794C" w:rsidP="0005794A">
      <w:pPr>
        <w:jc w:val="both"/>
      </w:pPr>
    </w:p>
    <w:p w14:paraId="5FC882EF" w14:textId="7AB300E1" w:rsidR="00CB3572" w:rsidRPr="0057752F" w:rsidRDefault="00CB3572" w:rsidP="00CB3572">
      <w:pPr>
        <w:jc w:val="both"/>
      </w:pPr>
      <w:r w:rsidRPr="0057752F">
        <w:t xml:space="preserve">Na </w:t>
      </w:r>
      <w:r w:rsidR="004D2D05">
        <w:t>5</w:t>
      </w:r>
      <w:r w:rsidR="00B32632">
        <w:t>1</w:t>
      </w:r>
      <w:r w:rsidR="00494F51" w:rsidRPr="0057752F">
        <w:t>.</w:t>
      </w:r>
      <w:r w:rsidRPr="0057752F">
        <w:t xml:space="preserve"> sjednici prvog saziva Vatrogasnog vijeća Javne vatrogasne postrojbe Opatija, održanoj </w:t>
      </w:r>
      <w:r w:rsidR="009F57CE">
        <w:t xml:space="preserve">dana </w:t>
      </w:r>
      <w:r w:rsidR="00B32632">
        <w:t>01. prosinca</w:t>
      </w:r>
      <w:r w:rsidR="00494F51" w:rsidRPr="002704A1">
        <w:rPr>
          <w:color w:val="000000" w:themeColor="text1"/>
        </w:rPr>
        <w:t xml:space="preserve"> </w:t>
      </w:r>
      <w:r w:rsidR="00494F51" w:rsidRPr="0057752F">
        <w:t>2</w:t>
      </w:r>
      <w:r w:rsidRPr="0057752F">
        <w:t>02</w:t>
      </w:r>
      <w:r w:rsidR="004D2D05">
        <w:t>5</w:t>
      </w:r>
      <w:r w:rsidRPr="0057752F">
        <w:t>. godine, donijet</w:t>
      </w:r>
      <w:r w:rsidR="00F2332B">
        <w:t>i su slijedeći zaključci i odluke</w:t>
      </w:r>
      <w:r w:rsidRPr="0057752F">
        <w:t>:</w:t>
      </w:r>
    </w:p>
    <w:p w14:paraId="32E2533F" w14:textId="77777777" w:rsidR="00B32632" w:rsidRDefault="00B32632" w:rsidP="00B32632">
      <w:pPr>
        <w:jc w:val="both"/>
      </w:pPr>
    </w:p>
    <w:p w14:paraId="2FA0795F" w14:textId="77777777" w:rsidR="00B32632" w:rsidRPr="00B32632" w:rsidRDefault="00B32632" w:rsidP="00B32632">
      <w:pPr>
        <w:spacing w:line="276" w:lineRule="auto"/>
        <w:jc w:val="both"/>
      </w:pPr>
    </w:p>
    <w:p w14:paraId="3A5CFC8E" w14:textId="02B7D693" w:rsidR="00B32632" w:rsidRPr="00B32632" w:rsidRDefault="00B32632" w:rsidP="00B32632">
      <w:pPr>
        <w:pStyle w:val="Tijeloteksta"/>
        <w:numPr>
          <w:ilvl w:val="0"/>
          <w:numId w:val="3"/>
        </w:numPr>
        <w:spacing w:line="276" w:lineRule="auto"/>
        <w:ind w:left="851" w:hanging="425"/>
        <w:rPr>
          <w:color w:val="000000" w:themeColor="text1"/>
          <w:szCs w:val="24"/>
          <w:lang w:val="en-GB"/>
        </w:rPr>
      </w:pPr>
      <w:proofErr w:type="spellStart"/>
      <w:r>
        <w:rPr>
          <w:color w:val="000000" w:themeColor="text1"/>
          <w:szCs w:val="24"/>
          <w:lang w:val="en-GB"/>
        </w:rPr>
        <w:t>Odluka</w:t>
      </w:r>
      <w:proofErr w:type="spellEnd"/>
      <w:r>
        <w:rPr>
          <w:color w:val="000000" w:themeColor="text1"/>
          <w:szCs w:val="24"/>
          <w:lang w:val="en-GB"/>
        </w:rPr>
        <w:t xml:space="preserve"> o </w:t>
      </w:r>
      <w:proofErr w:type="spellStart"/>
      <w:r>
        <w:rPr>
          <w:color w:val="000000" w:themeColor="text1"/>
          <w:szCs w:val="24"/>
          <w:lang w:val="en-GB"/>
        </w:rPr>
        <w:t>u</w:t>
      </w:r>
      <w:r w:rsidRPr="00B32632">
        <w:rPr>
          <w:color w:val="000000" w:themeColor="text1"/>
          <w:szCs w:val="24"/>
          <w:lang w:val="en-GB"/>
        </w:rPr>
        <w:t>svajanj</w:t>
      </w:r>
      <w:r>
        <w:rPr>
          <w:color w:val="000000" w:themeColor="text1"/>
          <w:szCs w:val="24"/>
          <w:lang w:val="en-GB"/>
        </w:rPr>
        <w:t>u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II. </w:t>
      </w:r>
      <w:proofErr w:type="spellStart"/>
      <w:r w:rsidRPr="00B32632">
        <w:rPr>
          <w:color w:val="000000" w:themeColor="text1"/>
          <w:szCs w:val="24"/>
          <w:lang w:val="en-GB"/>
        </w:rPr>
        <w:t>Izmjena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</w:t>
      </w:r>
      <w:proofErr w:type="spellStart"/>
      <w:r w:rsidRPr="00B32632">
        <w:rPr>
          <w:color w:val="000000" w:themeColor="text1"/>
          <w:szCs w:val="24"/>
          <w:lang w:val="en-GB"/>
        </w:rPr>
        <w:t>i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</w:t>
      </w:r>
      <w:proofErr w:type="spellStart"/>
      <w:r w:rsidRPr="00B32632">
        <w:rPr>
          <w:color w:val="000000" w:themeColor="text1"/>
          <w:szCs w:val="24"/>
          <w:lang w:val="en-GB"/>
        </w:rPr>
        <w:t>dopuna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</w:t>
      </w:r>
      <w:proofErr w:type="spellStart"/>
      <w:r w:rsidRPr="00B32632">
        <w:rPr>
          <w:color w:val="000000" w:themeColor="text1"/>
          <w:szCs w:val="24"/>
          <w:lang w:val="en-GB"/>
        </w:rPr>
        <w:t>financijskog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plana JVP Opatija za 2025. </w:t>
      </w:r>
      <w:proofErr w:type="spellStart"/>
      <w:r>
        <w:rPr>
          <w:color w:val="000000" w:themeColor="text1"/>
          <w:szCs w:val="24"/>
          <w:lang w:val="en-GB"/>
        </w:rPr>
        <w:t>g</w:t>
      </w:r>
      <w:r w:rsidRPr="00B32632">
        <w:rPr>
          <w:color w:val="000000" w:themeColor="text1"/>
          <w:szCs w:val="24"/>
          <w:lang w:val="en-GB"/>
        </w:rPr>
        <w:t>odinu</w:t>
      </w:r>
      <w:proofErr w:type="spellEnd"/>
      <w:r>
        <w:rPr>
          <w:color w:val="000000" w:themeColor="text1"/>
          <w:szCs w:val="24"/>
          <w:lang w:val="en-GB"/>
        </w:rPr>
        <w:t>;</w:t>
      </w:r>
    </w:p>
    <w:p w14:paraId="48222B2D" w14:textId="77777777" w:rsidR="00B32632" w:rsidRPr="00B32632" w:rsidRDefault="00B32632" w:rsidP="00B32632">
      <w:pPr>
        <w:pStyle w:val="Odlomakpopisa"/>
        <w:spacing w:line="276" w:lineRule="auto"/>
        <w:ind w:left="851"/>
        <w:jc w:val="both"/>
        <w:rPr>
          <w:color w:val="000000" w:themeColor="text1"/>
          <w:lang w:val="en-GB"/>
        </w:rPr>
      </w:pPr>
    </w:p>
    <w:p w14:paraId="72AC543F" w14:textId="2D78B220" w:rsidR="00B32632" w:rsidRPr="00B32632" w:rsidRDefault="00B32632" w:rsidP="00B32632">
      <w:pPr>
        <w:pStyle w:val="Odlomakpopisa"/>
        <w:numPr>
          <w:ilvl w:val="0"/>
          <w:numId w:val="3"/>
        </w:numPr>
        <w:spacing w:line="276" w:lineRule="auto"/>
        <w:ind w:left="851" w:hanging="425"/>
        <w:jc w:val="both"/>
        <w:rPr>
          <w:color w:val="000000" w:themeColor="text1"/>
          <w:lang w:val="en-GB"/>
        </w:rPr>
      </w:pPr>
      <w:proofErr w:type="spellStart"/>
      <w:r>
        <w:rPr>
          <w:color w:val="000000" w:themeColor="text1"/>
          <w:lang w:val="en-GB"/>
        </w:rPr>
        <w:t>Odluka</w:t>
      </w:r>
      <w:proofErr w:type="spellEnd"/>
      <w:r>
        <w:rPr>
          <w:color w:val="000000" w:themeColor="text1"/>
          <w:lang w:val="en-GB"/>
        </w:rPr>
        <w:t xml:space="preserve"> o </w:t>
      </w:r>
      <w:proofErr w:type="spellStart"/>
      <w:r>
        <w:rPr>
          <w:color w:val="000000" w:themeColor="text1"/>
          <w:lang w:val="en-GB"/>
        </w:rPr>
        <w:t>usvajanju</w:t>
      </w:r>
      <w:proofErr w:type="spellEnd"/>
      <w:r>
        <w:rPr>
          <w:color w:val="000000" w:themeColor="text1"/>
          <w:lang w:val="en-GB"/>
        </w:rPr>
        <w:t xml:space="preserve"> </w:t>
      </w:r>
      <w:proofErr w:type="spellStart"/>
      <w:r w:rsidRPr="00B32632">
        <w:rPr>
          <w:color w:val="000000" w:themeColor="text1"/>
          <w:lang w:val="en-GB"/>
        </w:rPr>
        <w:t>Pravila</w:t>
      </w:r>
      <w:proofErr w:type="spellEnd"/>
      <w:r w:rsidRPr="00B32632">
        <w:rPr>
          <w:color w:val="000000" w:themeColor="text1"/>
          <w:lang w:val="en-GB"/>
        </w:rPr>
        <w:t xml:space="preserve"> za </w:t>
      </w:r>
      <w:proofErr w:type="spellStart"/>
      <w:r w:rsidRPr="00B32632">
        <w:rPr>
          <w:color w:val="000000" w:themeColor="text1"/>
          <w:lang w:val="en-GB"/>
        </w:rPr>
        <w:t>upravljanje</w:t>
      </w:r>
      <w:proofErr w:type="spellEnd"/>
      <w:r w:rsidRPr="00B32632">
        <w:rPr>
          <w:color w:val="000000" w:themeColor="text1"/>
          <w:lang w:val="en-GB"/>
        </w:rPr>
        <w:t xml:space="preserve"> </w:t>
      </w:r>
      <w:proofErr w:type="spellStart"/>
      <w:r w:rsidRPr="00B32632">
        <w:rPr>
          <w:color w:val="000000" w:themeColor="text1"/>
          <w:lang w:val="en-GB"/>
        </w:rPr>
        <w:t>dokumentarnim</w:t>
      </w:r>
      <w:proofErr w:type="spellEnd"/>
      <w:r w:rsidRPr="00B32632">
        <w:rPr>
          <w:color w:val="000000" w:themeColor="text1"/>
          <w:lang w:val="en-GB"/>
        </w:rPr>
        <w:t xml:space="preserve"> </w:t>
      </w:r>
      <w:proofErr w:type="spellStart"/>
      <w:r w:rsidRPr="00B32632">
        <w:rPr>
          <w:color w:val="000000" w:themeColor="text1"/>
          <w:lang w:val="en-GB"/>
        </w:rPr>
        <w:t>gradivom</w:t>
      </w:r>
      <w:proofErr w:type="spellEnd"/>
      <w:r w:rsidRPr="00B32632">
        <w:rPr>
          <w:color w:val="000000" w:themeColor="text1"/>
          <w:lang w:val="en-GB"/>
        </w:rPr>
        <w:t xml:space="preserve"> u JVP Opatija, s </w:t>
      </w:r>
      <w:proofErr w:type="spellStart"/>
      <w:r w:rsidRPr="00B32632">
        <w:rPr>
          <w:color w:val="000000" w:themeColor="text1"/>
          <w:lang w:val="en-GB"/>
        </w:rPr>
        <w:t>popisom</w:t>
      </w:r>
      <w:proofErr w:type="spellEnd"/>
      <w:r w:rsidRPr="00B32632">
        <w:rPr>
          <w:color w:val="000000" w:themeColor="text1"/>
          <w:lang w:val="en-GB"/>
        </w:rPr>
        <w:t xml:space="preserve"> </w:t>
      </w:r>
      <w:proofErr w:type="spellStart"/>
      <w:r w:rsidRPr="00B32632">
        <w:rPr>
          <w:color w:val="000000" w:themeColor="text1"/>
          <w:lang w:val="en-GB"/>
        </w:rPr>
        <w:t>gradiva</w:t>
      </w:r>
      <w:proofErr w:type="spellEnd"/>
      <w:r w:rsidRPr="00B32632">
        <w:rPr>
          <w:color w:val="000000" w:themeColor="text1"/>
          <w:lang w:val="en-GB"/>
        </w:rPr>
        <w:t xml:space="preserve"> </w:t>
      </w:r>
      <w:proofErr w:type="spellStart"/>
      <w:r w:rsidRPr="00B32632">
        <w:rPr>
          <w:color w:val="000000" w:themeColor="text1"/>
          <w:lang w:val="en-GB"/>
        </w:rPr>
        <w:t>i</w:t>
      </w:r>
      <w:proofErr w:type="spellEnd"/>
      <w:r w:rsidRPr="00B32632">
        <w:rPr>
          <w:color w:val="000000" w:themeColor="text1"/>
          <w:lang w:val="en-GB"/>
        </w:rPr>
        <w:t xml:space="preserve"> </w:t>
      </w:r>
      <w:proofErr w:type="spellStart"/>
      <w:r w:rsidRPr="00B32632">
        <w:rPr>
          <w:color w:val="000000" w:themeColor="text1"/>
          <w:lang w:val="en-GB"/>
        </w:rPr>
        <w:t>rokovima</w:t>
      </w:r>
      <w:proofErr w:type="spellEnd"/>
      <w:r w:rsidRPr="00B32632">
        <w:rPr>
          <w:color w:val="000000" w:themeColor="text1"/>
          <w:lang w:val="en-GB"/>
        </w:rPr>
        <w:t xml:space="preserve"> </w:t>
      </w:r>
      <w:proofErr w:type="spellStart"/>
      <w:r w:rsidRPr="00B32632">
        <w:rPr>
          <w:color w:val="000000" w:themeColor="text1"/>
          <w:lang w:val="en-GB"/>
        </w:rPr>
        <w:t>čuvanja</w:t>
      </w:r>
      <w:proofErr w:type="spellEnd"/>
      <w:r>
        <w:rPr>
          <w:color w:val="000000" w:themeColor="text1"/>
          <w:lang w:val="en-GB"/>
        </w:rPr>
        <w:t>;</w:t>
      </w:r>
    </w:p>
    <w:p w14:paraId="31C324F2" w14:textId="77777777" w:rsidR="00B32632" w:rsidRPr="00B32632" w:rsidRDefault="00B32632" w:rsidP="00B32632">
      <w:pPr>
        <w:pStyle w:val="Tijeloteksta"/>
        <w:spacing w:line="276" w:lineRule="auto"/>
        <w:ind w:left="851"/>
        <w:rPr>
          <w:color w:val="000000" w:themeColor="text1"/>
          <w:szCs w:val="24"/>
          <w:lang w:val="en-GB"/>
        </w:rPr>
      </w:pPr>
    </w:p>
    <w:p w14:paraId="266D1D4D" w14:textId="703038C7" w:rsidR="00B32632" w:rsidRPr="00B32632" w:rsidRDefault="00B32632" w:rsidP="00B32632">
      <w:pPr>
        <w:pStyle w:val="Tijeloteksta"/>
        <w:numPr>
          <w:ilvl w:val="0"/>
          <w:numId w:val="3"/>
        </w:numPr>
        <w:spacing w:line="276" w:lineRule="auto"/>
        <w:ind w:left="851" w:hanging="425"/>
        <w:rPr>
          <w:color w:val="000000" w:themeColor="text1"/>
          <w:lang w:val="en-GB"/>
        </w:rPr>
      </w:pPr>
      <w:proofErr w:type="spellStart"/>
      <w:r>
        <w:rPr>
          <w:color w:val="000000" w:themeColor="text1"/>
          <w:szCs w:val="24"/>
          <w:lang w:val="en-GB"/>
        </w:rPr>
        <w:t>Odluka</w:t>
      </w:r>
      <w:proofErr w:type="spellEnd"/>
      <w:r>
        <w:rPr>
          <w:color w:val="000000" w:themeColor="text1"/>
          <w:szCs w:val="24"/>
          <w:lang w:val="en-GB"/>
        </w:rPr>
        <w:t xml:space="preserve"> o </w:t>
      </w:r>
      <w:proofErr w:type="spellStart"/>
      <w:r w:rsidRPr="00B32632">
        <w:rPr>
          <w:color w:val="000000" w:themeColor="text1"/>
          <w:szCs w:val="24"/>
          <w:lang w:val="en-GB"/>
        </w:rPr>
        <w:t>isplati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</w:t>
      </w:r>
      <w:proofErr w:type="spellStart"/>
      <w:r w:rsidRPr="00B32632">
        <w:rPr>
          <w:color w:val="000000" w:themeColor="text1"/>
          <w:szCs w:val="24"/>
          <w:lang w:val="en-GB"/>
        </w:rPr>
        <w:t>jednokratnog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</w:t>
      </w:r>
      <w:proofErr w:type="spellStart"/>
      <w:r w:rsidRPr="00B32632">
        <w:rPr>
          <w:color w:val="000000" w:themeColor="text1"/>
          <w:szCs w:val="24"/>
          <w:lang w:val="en-GB"/>
        </w:rPr>
        <w:t>dodatka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– </w:t>
      </w:r>
      <w:proofErr w:type="spellStart"/>
      <w:r w:rsidRPr="00B32632">
        <w:rPr>
          <w:color w:val="000000" w:themeColor="text1"/>
          <w:szCs w:val="24"/>
          <w:lang w:val="en-GB"/>
        </w:rPr>
        <w:t>Božićnice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za </w:t>
      </w:r>
      <w:proofErr w:type="spellStart"/>
      <w:r w:rsidRPr="00B32632">
        <w:rPr>
          <w:color w:val="000000" w:themeColor="text1"/>
          <w:szCs w:val="24"/>
          <w:lang w:val="en-GB"/>
        </w:rPr>
        <w:t>radnike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u JVP Opatija</w:t>
      </w:r>
      <w:r>
        <w:rPr>
          <w:color w:val="000000" w:themeColor="text1"/>
          <w:szCs w:val="24"/>
          <w:lang w:val="en-GB"/>
        </w:rPr>
        <w:t xml:space="preserve"> za 2025. </w:t>
      </w:r>
      <w:proofErr w:type="spellStart"/>
      <w:r>
        <w:rPr>
          <w:color w:val="000000" w:themeColor="text1"/>
          <w:szCs w:val="24"/>
          <w:lang w:val="en-GB"/>
        </w:rPr>
        <w:t>godinu</w:t>
      </w:r>
      <w:proofErr w:type="spellEnd"/>
      <w:r>
        <w:rPr>
          <w:color w:val="000000" w:themeColor="text1"/>
          <w:szCs w:val="24"/>
          <w:lang w:val="en-GB"/>
        </w:rPr>
        <w:t>;</w:t>
      </w:r>
    </w:p>
    <w:p w14:paraId="12E93768" w14:textId="77777777" w:rsidR="00B32632" w:rsidRPr="00B32632" w:rsidRDefault="00B32632" w:rsidP="00B32632">
      <w:pPr>
        <w:pStyle w:val="Tijeloteksta"/>
        <w:spacing w:line="276" w:lineRule="auto"/>
        <w:ind w:left="851"/>
        <w:rPr>
          <w:color w:val="000000" w:themeColor="text1"/>
          <w:lang w:val="en-GB"/>
        </w:rPr>
      </w:pPr>
    </w:p>
    <w:p w14:paraId="6EDF7503" w14:textId="2D804899" w:rsidR="00B32632" w:rsidRPr="00B32632" w:rsidRDefault="00B32632" w:rsidP="00B32632">
      <w:pPr>
        <w:pStyle w:val="Tijeloteksta"/>
        <w:numPr>
          <w:ilvl w:val="0"/>
          <w:numId w:val="3"/>
        </w:numPr>
        <w:spacing w:line="276" w:lineRule="auto"/>
        <w:ind w:left="851" w:hanging="425"/>
        <w:rPr>
          <w:color w:val="000000" w:themeColor="text1"/>
          <w:lang w:val="en-GB"/>
        </w:rPr>
      </w:pPr>
      <w:proofErr w:type="spellStart"/>
      <w:r w:rsidRPr="00B32632">
        <w:rPr>
          <w:color w:val="000000" w:themeColor="text1"/>
          <w:szCs w:val="24"/>
          <w:lang w:val="en-GB"/>
        </w:rPr>
        <w:t>Odluk</w:t>
      </w:r>
      <w:r>
        <w:rPr>
          <w:color w:val="000000" w:themeColor="text1"/>
          <w:szCs w:val="24"/>
          <w:lang w:val="en-GB"/>
        </w:rPr>
        <w:t>a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o </w:t>
      </w:r>
      <w:proofErr w:type="spellStart"/>
      <w:r w:rsidRPr="00B32632">
        <w:rPr>
          <w:color w:val="000000" w:themeColor="text1"/>
          <w:szCs w:val="24"/>
          <w:lang w:val="en-GB"/>
        </w:rPr>
        <w:t>isplati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</w:t>
      </w:r>
      <w:proofErr w:type="spellStart"/>
      <w:r w:rsidRPr="00B32632">
        <w:rPr>
          <w:color w:val="000000" w:themeColor="text1"/>
          <w:szCs w:val="24"/>
          <w:lang w:val="en-GB"/>
        </w:rPr>
        <w:t>jednokratnog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</w:t>
      </w:r>
      <w:proofErr w:type="spellStart"/>
      <w:r w:rsidRPr="00B32632">
        <w:rPr>
          <w:color w:val="000000" w:themeColor="text1"/>
          <w:szCs w:val="24"/>
          <w:lang w:val="en-GB"/>
        </w:rPr>
        <w:t>dodatka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– </w:t>
      </w:r>
      <w:proofErr w:type="spellStart"/>
      <w:r w:rsidRPr="00B32632">
        <w:rPr>
          <w:color w:val="000000" w:themeColor="text1"/>
          <w:szCs w:val="24"/>
          <w:lang w:val="en-GB"/>
        </w:rPr>
        <w:t>nagrade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za </w:t>
      </w:r>
      <w:proofErr w:type="spellStart"/>
      <w:r w:rsidRPr="00B32632">
        <w:rPr>
          <w:color w:val="000000" w:themeColor="text1"/>
          <w:szCs w:val="24"/>
          <w:lang w:val="en-GB"/>
        </w:rPr>
        <w:t>rezultate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rada</w:t>
      </w:r>
      <w:r>
        <w:rPr>
          <w:color w:val="000000" w:themeColor="text1"/>
          <w:szCs w:val="24"/>
          <w:lang w:val="en-GB"/>
        </w:rPr>
        <w:t xml:space="preserve"> za </w:t>
      </w:r>
      <w:proofErr w:type="spellStart"/>
      <w:r>
        <w:rPr>
          <w:color w:val="000000" w:themeColor="text1"/>
          <w:szCs w:val="24"/>
          <w:lang w:val="en-GB"/>
        </w:rPr>
        <w:t>radnike</w:t>
      </w:r>
      <w:proofErr w:type="spellEnd"/>
      <w:r w:rsidRPr="00B32632">
        <w:rPr>
          <w:color w:val="000000" w:themeColor="text1"/>
          <w:szCs w:val="24"/>
          <w:lang w:val="en-GB"/>
        </w:rPr>
        <w:t xml:space="preserve"> u JVP Opatija</w:t>
      </w:r>
      <w:r>
        <w:rPr>
          <w:color w:val="000000" w:themeColor="text1"/>
          <w:szCs w:val="24"/>
          <w:lang w:val="en-GB"/>
        </w:rPr>
        <w:t xml:space="preserve"> za 2025. </w:t>
      </w:r>
      <w:proofErr w:type="spellStart"/>
      <w:r>
        <w:rPr>
          <w:color w:val="000000" w:themeColor="text1"/>
          <w:szCs w:val="24"/>
          <w:lang w:val="en-GB"/>
        </w:rPr>
        <w:t>godinu</w:t>
      </w:r>
      <w:proofErr w:type="spellEnd"/>
      <w:r>
        <w:rPr>
          <w:color w:val="000000" w:themeColor="text1"/>
          <w:szCs w:val="24"/>
          <w:lang w:val="en-GB"/>
        </w:rPr>
        <w:t>.</w:t>
      </w:r>
    </w:p>
    <w:p w14:paraId="3E1D675F" w14:textId="77777777" w:rsidR="00B32632" w:rsidRPr="00B32632" w:rsidRDefault="00B32632" w:rsidP="00B32632">
      <w:pPr>
        <w:pStyle w:val="Tijeloteksta"/>
        <w:spacing w:line="276" w:lineRule="auto"/>
        <w:ind w:left="851"/>
        <w:rPr>
          <w:color w:val="000000" w:themeColor="text1"/>
          <w:lang w:val="en-GB"/>
        </w:rPr>
      </w:pPr>
    </w:p>
    <w:p w14:paraId="71527866" w14:textId="77777777" w:rsidR="00B32632" w:rsidRPr="00B32632" w:rsidRDefault="00B32632" w:rsidP="00B32632">
      <w:pPr>
        <w:pStyle w:val="Odlomakpopisa"/>
        <w:ind w:left="1495"/>
        <w:jc w:val="both"/>
        <w:rPr>
          <w:color w:val="000000" w:themeColor="text1"/>
          <w:lang w:val="en-GB"/>
        </w:rPr>
      </w:pPr>
    </w:p>
    <w:sectPr w:rsidR="00B32632" w:rsidRPr="00B32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CE541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27B2492"/>
    <w:multiLevelType w:val="hybridMultilevel"/>
    <w:tmpl w:val="EDE06A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8704137">
    <w:abstractNumId w:val="17"/>
  </w:num>
  <w:num w:numId="2" w16cid:durableId="921910202">
    <w:abstractNumId w:val="3"/>
  </w:num>
  <w:num w:numId="3" w16cid:durableId="2094818323">
    <w:abstractNumId w:val="14"/>
  </w:num>
  <w:num w:numId="4" w16cid:durableId="375399527">
    <w:abstractNumId w:val="2"/>
  </w:num>
  <w:num w:numId="5" w16cid:durableId="465705302">
    <w:abstractNumId w:val="5"/>
  </w:num>
  <w:num w:numId="6" w16cid:durableId="653679777">
    <w:abstractNumId w:val="11"/>
  </w:num>
  <w:num w:numId="7" w16cid:durableId="1622103450">
    <w:abstractNumId w:val="7"/>
  </w:num>
  <w:num w:numId="8" w16cid:durableId="1132165635">
    <w:abstractNumId w:val="6"/>
  </w:num>
  <w:num w:numId="9" w16cid:durableId="1704667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231995">
    <w:abstractNumId w:val="13"/>
  </w:num>
  <w:num w:numId="11" w16cid:durableId="2112774079">
    <w:abstractNumId w:val="12"/>
  </w:num>
  <w:num w:numId="12" w16cid:durableId="1849176341">
    <w:abstractNumId w:val="1"/>
  </w:num>
  <w:num w:numId="13" w16cid:durableId="1471824049">
    <w:abstractNumId w:val="15"/>
  </w:num>
  <w:num w:numId="14" w16cid:durableId="5922024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3748643">
    <w:abstractNumId w:val="8"/>
  </w:num>
  <w:num w:numId="16" w16cid:durableId="155342724">
    <w:abstractNumId w:val="4"/>
  </w:num>
  <w:num w:numId="17" w16cid:durableId="1173028972">
    <w:abstractNumId w:val="9"/>
  </w:num>
  <w:num w:numId="18" w16cid:durableId="1934120808">
    <w:abstractNumId w:val="10"/>
  </w:num>
  <w:num w:numId="19" w16cid:durableId="8420173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27545"/>
    <w:rsid w:val="0005794A"/>
    <w:rsid w:val="00067785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21D79"/>
    <w:rsid w:val="00125722"/>
    <w:rsid w:val="00125F56"/>
    <w:rsid w:val="00144C69"/>
    <w:rsid w:val="00154CEF"/>
    <w:rsid w:val="00157165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3657B"/>
    <w:rsid w:val="00240015"/>
    <w:rsid w:val="00245069"/>
    <w:rsid w:val="0024743E"/>
    <w:rsid w:val="0026794C"/>
    <w:rsid w:val="002704A1"/>
    <w:rsid w:val="002730DB"/>
    <w:rsid w:val="00286E21"/>
    <w:rsid w:val="002A2DDB"/>
    <w:rsid w:val="002A7F26"/>
    <w:rsid w:val="002B030E"/>
    <w:rsid w:val="002C38B7"/>
    <w:rsid w:val="002C5982"/>
    <w:rsid w:val="002C59EE"/>
    <w:rsid w:val="002C738C"/>
    <w:rsid w:val="002D7464"/>
    <w:rsid w:val="002E0C7B"/>
    <w:rsid w:val="002F1367"/>
    <w:rsid w:val="00301432"/>
    <w:rsid w:val="00314F84"/>
    <w:rsid w:val="003229FC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6523F"/>
    <w:rsid w:val="00471096"/>
    <w:rsid w:val="00487FB9"/>
    <w:rsid w:val="00494F51"/>
    <w:rsid w:val="004B6ABE"/>
    <w:rsid w:val="004D2D05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46229"/>
    <w:rsid w:val="00562DD0"/>
    <w:rsid w:val="00575FD8"/>
    <w:rsid w:val="0057752F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832D0"/>
    <w:rsid w:val="006902EF"/>
    <w:rsid w:val="006A2B43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C20D6"/>
    <w:rsid w:val="007D0C83"/>
    <w:rsid w:val="007D377B"/>
    <w:rsid w:val="007E2C05"/>
    <w:rsid w:val="007F1C36"/>
    <w:rsid w:val="00803F86"/>
    <w:rsid w:val="00821DE3"/>
    <w:rsid w:val="00822E1B"/>
    <w:rsid w:val="00823C0B"/>
    <w:rsid w:val="008242CF"/>
    <w:rsid w:val="00827B04"/>
    <w:rsid w:val="00834986"/>
    <w:rsid w:val="00862339"/>
    <w:rsid w:val="008635B6"/>
    <w:rsid w:val="0089675B"/>
    <w:rsid w:val="0089725C"/>
    <w:rsid w:val="008C1673"/>
    <w:rsid w:val="008C4203"/>
    <w:rsid w:val="008C4D0A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78E8"/>
    <w:rsid w:val="009D1126"/>
    <w:rsid w:val="009D4D2F"/>
    <w:rsid w:val="009F57CE"/>
    <w:rsid w:val="009F6A61"/>
    <w:rsid w:val="00A11D6D"/>
    <w:rsid w:val="00A2301E"/>
    <w:rsid w:val="00A24050"/>
    <w:rsid w:val="00A27FDF"/>
    <w:rsid w:val="00A337AF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B4C1B"/>
    <w:rsid w:val="00AC6495"/>
    <w:rsid w:val="00AD1066"/>
    <w:rsid w:val="00AD6C20"/>
    <w:rsid w:val="00AF0442"/>
    <w:rsid w:val="00B05230"/>
    <w:rsid w:val="00B123A6"/>
    <w:rsid w:val="00B22A16"/>
    <w:rsid w:val="00B24E83"/>
    <w:rsid w:val="00B31187"/>
    <w:rsid w:val="00B32632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107CB"/>
    <w:rsid w:val="00C20111"/>
    <w:rsid w:val="00C237EB"/>
    <w:rsid w:val="00C27143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5539"/>
    <w:rsid w:val="00D6002A"/>
    <w:rsid w:val="00D6539A"/>
    <w:rsid w:val="00D6649F"/>
    <w:rsid w:val="00D678A3"/>
    <w:rsid w:val="00D72612"/>
    <w:rsid w:val="00D73570"/>
    <w:rsid w:val="00D81C89"/>
    <w:rsid w:val="00D92068"/>
    <w:rsid w:val="00D94023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30CA0"/>
    <w:rsid w:val="00E42685"/>
    <w:rsid w:val="00E60E3A"/>
    <w:rsid w:val="00E8279B"/>
    <w:rsid w:val="00E86E7F"/>
    <w:rsid w:val="00E92471"/>
    <w:rsid w:val="00EA11C8"/>
    <w:rsid w:val="00EA4466"/>
    <w:rsid w:val="00EA5253"/>
    <w:rsid w:val="00EC05FF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332B"/>
    <w:rsid w:val="00F2558F"/>
    <w:rsid w:val="00F25C05"/>
    <w:rsid w:val="00F27150"/>
    <w:rsid w:val="00F448DB"/>
    <w:rsid w:val="00F57592"/>
    <w:rsid w:val="00F610E3"/>
    <w:rsid w:val="00F637AC"/>
    <w:rsid w:val="00F65170"/>
    <w:rsid w:val="00F8316F"/>
    <w:rsid w:val="00F93C2A"/>
    <w:rsid w:val="00FA11F7"/>
    <w:rsid w:val="00FA64A9"/>
    <w:rsid w:val="00FB3A0B"/>
    <w:rsid w:val="00FB67AE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rsid w:val="007C20D6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C20D6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Vatrogasci Opatija</cp:lastModifiedBy>
  <cp:revision>70</cp:revision>
  <cp:lastPrinted>2023-12-12T11:00:00Z</cp:lastPrinted>
  <dcterms:created xsi:type="dcterms:W3CDTF">2017-10-04T08:34:00Z</dcterms:created>
  <dcterms:modified xsi:type="dcterms:W3CDTF">2025-12-02T11:21:00Z</dcterms:modified>
</cp:coreProperties>
</file>